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Olivia Fleming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-114299</wp:posOffset>
                </wp:positionV>
                <wp:extent cx="1390650" cy="819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0200" y="337995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-114299</wp:posOffset>
                </wp:positionV>
                <wp:extent cx="1390650" cy="8191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-126999</wp:posOffset>
                </wp:positionV>
                <wp:extent cx="3552372" cy="103919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2514" y="3273105"/>
                          <a:ext cx="3526972" cy="1013791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Oklahoma State University, Department of Sociology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409 Social Sciences and Humanities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Stillwater, OK 74078-4062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olivia.fleming@okstate.edu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(863) 307-1491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-126999</wp:posOffset>
                </wp:positionV>
                <wp:extent cx="3552372" cy="1039191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372" cy="1039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Curriculum Vitae,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2022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Ph.D. </w:t>
        <w:tab/>
        <w:t xml:space="preserve">May 2023 </w:t>
        <w:tab/>
        <w:t xml:space="preserve">Sociology, Oklahoma State University (OSU) – Stillwater, OK</w:t>
      </w:r>
    </w:p>
    <w:p w:rsidR="00000000" w:rsidDel="00000000" w:rsidP="00000000" w:rsidRDefault="00000000" w:rsidRPr="00000000" w14:paraId="0000000A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Dissertation title: “Foraging in Oklahoma: A Qualitative Inquiry”</w:t>
      </w:r>
    </w:p>
    <w:p w:rsidR="00000000" w:rsidDel="00000000" w:rsidP="00000000" w:rsidRDefault="00000000" w:rsidRPr="00000000" w14:paraId="0000000B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Committee: Drs. Tamara Mix (chair), Michael Long, Kelley Sittner, and Rebecca Sheehan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M.A. </w:t>
        <w:tab/>
        <w:t xml:space="preserve">2018</w:t>
        <w:tab/>
        <w:tab/>
        <w:t xml:space="preserve">Sociology, University of South Florida (USF) – Tampa, FL</w:t>
        <w:tab/>
      </w:r>
    </w:p>
    <w:p w:rsidR="00000000" w:rsidDel="00000000" w:rsidP="00000000" w:rsidRDefault="00000000" w:rsidRPr="00000000" w14:paraId="0000000D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 title: “’I’ve never had that’: An Exploration of how Children Construct Belonging and Inclusion Within a Foodscape”</w:t>
      </w:r>
    </w:p>
    <w:p w:rsidR="00000000" w:rsidDel="00000000" w:rsidP="00000000" w:rsidRDefault="00000000" w:rsidRPr="00000000" w14:paraId="0000000E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B.A. </w:t>
        <w:tab/>
        <w:t xml:space="preserve">2016</w:t>
        <w:tab/>
        <w:tab/>
        <w:t xml:space="preserve">Sociology, minor in Anthropology, USF – Tampa, FL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AND TEACHING INTERESTS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inequalities/justice, environmental sociology, environmental justice, social movements, food access and food justice, social construction of nature, qualitative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REFEREED JOURNAL ARTICLES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1440" w:hanging="14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Press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Schweitzer, Julie, Olivia Fleming, and Tamara L. Mix. “Environmental Inequality and Rights of Nature Among Indigenous Peoples in North America.” In review for chapter in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Handbook of Inequality and the Environment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edited by Michael A. Long, Michael J. Lynch, and Paul Stretesky.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0" w:hanging="14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  <w:tab/>
        <w:t xml:space="preserve">Schweitzer, Julie, Tamara L. Mix, and Olivia Fleming. 2022. “‘We must work...toward justice in action’: Social Movement Spillover and the Idle No More Movement.”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Social Currents 0(0): 1-19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doi: 10.1177/23294965221109167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IN PROGRESS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Schweitzer, Julie, Tamara L. Mix, and Olivia Fleming. “‘We will continue to fight for our lands... it is Mother Nature that we value’: Idle No More’s Use of a Rights of Nature Social Movement Frame.”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Fleming, Olivia. “Legitimizing the Rule of Law in Support of or Against the Treadmill of Production in the Wet’suwet’en 2020 Case.”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Fleming, Olivia. “Is Access to Food a Right: Exploring Predictions on the Future of Food Among Oklahoma Foragers.”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CONFERENCE AND INVITED PRESENTATIONS</w:t>
        <w:tab/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  <w:tab/>
        <w:t xml:space="preserve">(Invited) “Environmental Problems and Environmental Sociology.” Guest Lecture, OSU, Stillwater, OK. </w:t>
      </w:r>
    </w:p>
    <w:p w:rsidR="00000000" w:rsidDel="00000000" w:rsidP="00000000" w:rsidRDefault="00000000" w:rsidRPr="00000000" w14:paraId="00000025">
      <w:pPr>
        <w:tabs>
          <w:tab w:val="left" w:pos="1440"/>
        </w:tabs>
        <w:spacing w:after="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</w:t>
        <w:tab/>
        <w:t xml:space="preserve">“Legitimizing the Rule of Law in Support of or Against the Treadmill of Production.” Midwest Sociological Society (MSS), Chicago, IL. </w:t>
      </w:r>
    </w:p>
    <w:p w:rsidR="00000000" w:rsidDel="00000000" w:rsidP="00000000" w:rsidRDefault="00000000" w:rsidRPr="00000000" w14:paraId="00000026">
      <w:pPr>
        <w:spacing w:after="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  <w:tab/>
        <w:t xml:space="preserve">“’Since time immemorial’: Legitimizing the Rule of Law in Support of or Against the Treadmill of Production.” Presentations and Community Conversations, OSU, Stillwater, OK</w:t>
      </w:r>
    </w:p>
    <w:p w:rsidR="00000000" w:rsidDel="00000000" w:rsidP="00000000" w:rsidRDefault="00000000" w:rsidRPr="00000000" w14:paraId="00000027">
      <w:pPr>
        <w:spacing w:after="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</w:t>
        <w:tab/>
        <w:t xml:space="preserve">“’We’ve been here since time immemorial’: An Examination of Archived Sources Reporting on the 2020 Wet’suwet’en Protective Actions.” American Sociological Association (ASA), online. </w:t>
      </w:r>
    </w:p>
    <w:p w:rsidR="00000000" w:rsidDel="00000000" w:rsidP="00000000" w:rsidRDefault="00000000" w:rsidRPr="00000000" w14:paraId="00000028">
      <w:pPr>
        <w:spacing w:after="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Invited) “Moving beyond Romanticization and Stigmatization: Children as Experts in Qualitative Food Studies.” Coalition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Food and Agriculture (CFAS), online.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EXPERIENCE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– present</w:t>
        <w:tab/>
        <w:t xml:space="preserve">Research Assistant, OSU: “Food Access and Foodways in Rural Oklahoma”</w:t>
      </w:r>
    </w:p>
    <w:p w:rsidR="00000000" w:rsidDel="00000000" w:rsidP="00000000" w:rsidRDefault="00000000" w:rsidRPr="00000000" w14:paraId="0000002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– 2018</w:t>
        <w:tab/>
        <w:t xml:space="preserve">Student Researcher, USF: “Managing Family Food Consumption”</w:t>
      </w:r>
    </w:p>
    <w:p w:rsidR="00000000" w:rsidDel="00000000" w:rsidP="00000000" w:rsidRDefault="00000000" w:rsidRPr="00000000" w14:paraId="0000002E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– 2017 </w:t>
        <w:tab/>
        <w:t xml:space="preserve">Research Assistant, USF: “Tampa Heights Junior Civic Association and Tampa Heights Community Aetna GoLocal Outcomes Report” </w:t>
      </w:r>
    </w:p>
    <w:p w:rsidR="00000000" w:rsidDel="00000000" w:rsidP="00000000" w:rsidRDefault="00000000" w:rsidRPr="00000000" w14:paraId="0000002F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</w:t>
        <w:tab/>
        <w:t xml:space="preserve">Student Researcher, USF: “The Real Florida: Constructions of Authenticity Through Interactions with History and Nature”</w:t>
      </w:r>
    </w:p>
    <w:p w:rsidR="00000000" w:rsidDel="00000000" w:rsidP="00000000" w:rsidRDefault="00000000" w:rsidRPr="00000000" w14:paraId="00000030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</w:t>
        <w:tab/>
        <w:t xml:space="preserve">Sociological internship with the Florida Immigrant Coalition, USF</w:t>
      </w:r>
    </w:p>
    <w:p w:rsidR="00000000" w:rsidDel="00000000" w:rsidP="00000000" w:rsidRDefault="00000000" w:rsidRPr="00000000" w14:paraId="00000031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</w:t>
        <w:tab/>
        <w:t xml:space="preserve">Student Researcher, USF: Tampa Heights Junior Civic Association and Garden Assessment</w:t>
      </w:r>
    </w:p>
    <w:p w:rsidR="00000000" w:rsidDel="00000000" w:rsidP="00000000" w:rsidRDefault="00000000" w:rsidRPr="00000000" w14:paraId="00000032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</w:t>
        <w:tab/>
        <w:t xml:space="preserve">Student Researcher, USF: Tampa Burmese Refugee Community Dietary Assessment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– present </w:t>
        <w:tab/>
        <w:t xml:space="preserve">Graduate Teaching Associate, OSU, Department of Sociology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Social Problems (instructor of record)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Introductory Sociology (instructor of record and TA)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Environmental Sociology (instructor of record and TA)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Racial and Ethnic Relations (TA)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Drugs and Drug Policy in the United States (TA)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– 2018</w:t>
        <w:tab/>
        <w:t xml:space="preserve">Graduate Teaching Assistant, USF, Department of Sociology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Introduction to Sociology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Social Psychology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Social Science Statistics </w:t>
      </w:r>
    </w:p>
    <w:p w:rsidR="00000000" w:rsidDel="00000000" w:rsidP="00000000" w:rsidRDefault="00000000" w:rsidRPr="00000000" w14:paraId="00000041">
      <w:pPr>
        <w:spacing w:after="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SERVICE ACTIVITIES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– present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Sociology Graduate Student Association, OSU (member)</w:t>
      </w:r>
    </w:p>
    <w:p w:rsidR="00000000" w:rsidDel="00000000" w:rsidP="00000000" w:rsidRDefault="00000000" w:rsidRPr="00000000" w14:paraId="00000045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 Action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 – 2022</w:t>
        <w:tab/>
        <w:t xml:space="preserve">Sociology Graduate Student Association, OSU (Secretary)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6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Graduate Action Committee</w:t>
      </w:r>
    </w:p>
    <w:p w:rsidR="00000000" w:rsidDel="00000000" w:rsidP="00000000" w:rsidRDefault="00000000" w:rsidRPr="00000000" w14:paraId="00000048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 – 2021</w:t>
        <w:tab/>
        <w:t xml:space="preserve">Sociology Graduate Student Association, OSU (President)</w:t>
      </w:r>
    </w:p>
    <w:p w:rsidR="00000000" w:rsidDel="00000000" w:rsidP="00000000" w:rsidRDefault="00000000" w:rsidRPr="00000000" w14:paraId="00000049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 – 2020</w:t>
        <w:tab/>
        <w:t xml:space="preserve">Sociology Graduate Student Association, OSU (Secretary)</w:t>
      </w:r>
    </w:p>
    <w:p w:rsidR="00000000" w:rsidDel="00000000" w:rsidP="00000000" w:rsidRDefault="00000000" w:rsidRPr="00000000" w14:paraId="0000004A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– 2021 </w:t>
        <w:tab/>
        <w:t xml:space="preserve">Graduate and Professional Student Government Association Representative, OSU, Department of Sociology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Diversity Committee; Social Engagement Committee</w:t>
      </w:r>
    </w:p>
    <w:p w:rsidR="00000000" w:rsidDel="00000000" w:rsidP="00000000" w:rsidRDefault="00000000" w:rsidRPr="00000000" w14:paraId="0000004C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– 2019 </w:t>
        <w:tab/>
        <w:t xml:space="preserve">Graduate Student Liason, OSU, Department of Sociology</w:t>
      </w:r>
    </w:p>
    <w:p w:rsidR="00000000" w:rsidDel="00000000" w:rsidP="00000000" w:rsidRDefault="00000000" w:rsidRPr="00000000" w14:paraId="0000004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</w:t>
        <w:tab/>
        <w:t xml:space="preserve">AnthroAlert podcast (guest appearance): “What makes Anthropology and Sociology distinct fields?”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– 2018</w:t>
        <w:tab/>
        <w:tab/>
        <w:t xml:space="preserve">Food Studies Research Initiative (member), USF</w:t>
      </w:r>
    </w:p>
    <w:p w:rsidR="00000000" w:rsidDel="00000000" w:rsidP="00000000" w:rsidRDefault="00000000" w:rsidRPr="00000000" w14:paraId="0000004F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– 2018</w:t>
        <w:tab/>
        <w:t xml:space="preserve">Food Research Group, USF, Department of Sociology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– 2018</w:t>
        <w:tab/>
        <w:t xml:space="preserve">Graduate Assistants United (Department of Sociology Steward), USF</w:t>
      </w:r>
    </w:p>
    <w:p w:rsidR="00000000" w:rsidDel="00000000" w:rsidP="00000000" w:rsidRDefault="00000000" w:rsidRPr="00000000" w14:paraId="00000051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– 2018 </w:t>
        <w:tab/>
        <w:t xml:space="preserve">Sociology Graduate Student Association (Community Involvement Chair and Interim Treasurer), USF, Department of Sociology</w:t>
      </w:r>
    </w:p>
    <w:p w:rsidR="00000000" w:rsidDel="00000000" w:rsidP="00000000" w:rsidRDefault="00000000" w:rsidRPr="00000000" w14:paraId="00000052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– 2017</w:t>
        <w:tab/>
        <w:t xml:space="preserve">Community Engagement Committee (student member), USF, Department of Sociology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– 2018</w:t>
        <w:tab/>
        <w:t xml:space="preserve"> </w:t>
        <w:tab/>
        <w:t xml:space="preserve">Graduate Student Applied Research Network (Event Coordinator), USF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– 2018</w:t>
        <w:tab/>
        <w:tab/>
        <w:t xml:space="preserve">UndocUnited organization (Co-founder and Vice-President), USF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HONORS &amp; AWARDS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</w:t>
        <w:tab/>
        <w:t xml:space="preserve">The Sarah Belusko Award ($600), OSU, Department of Sociology </w:t>
      </w:r>
    </w:p>
    <w:p w:rsidR="00000000" w:rsidDel="00000000" w:rsidP="00000000" w:rsidRDefault="00000000" w:rsidRPr="00000000" w14:paraId="00000059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</w:t>
        <w:tab/>
        <w:t xml:space="preserve">Stipend ($1500) from Aetna Grant Awarded to the Tampa Heights Junior Civic Association: “Tampa Heights Junior Civic Association and Tampa Heights Community Aetna GoLocal Outcomes Report”</w:t>
      </w:r>
    </w:p>
    <w:p w:rsidR="00000000" w:rsidDel="00000000" w:rsidP="00000000" w:rsidRDefault="00000000" w:rsidRPr="00000000" w14:paraId="0000005A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</w:t>
        <w:tab/>
        <w:t xml:space="preserve">Richard J. Wallace Scholarship ($1250), USF, Department of Sociology</w:t>
      </w:r>
    </w:p>
    <w:p w:rsidR="00000000" w:rsidDel="00000000" w:rsidP="00000000" w:rsidRDefault="00000000" w:rsidRPr="00000000" w14:paraId="0000005B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 </w:t>
        <w:tab/>
        <w:t xml:space="preserve">Lurleen B. Wallace Community College Most Outstanding English Student Award, Lurleen B. Wallace Community College </w:t>
      </w:r>
    </w:p>
    <w:p w:rsidR="00000000" w:rsidDel="00000000" w:rsidP="00000000" w:rsidRDefault="00000000" w:rsidRPr="00000000" w14:paraId="0000005C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</w:t>
        <w:tab/>
        <w:t xml:space="preserve">Mary Evelyn McMillan Undergraduate Writing Award given by The Association of College English Teachers of Alabama ($500 and conference travel expenses) – Florence, AL</w:t>
      </w:r>
    </w:p>
    <w:p w:rsidR="00000000" w:rsidDel="00000000" w:rsidP="00000000" w:rsidRDefault="00000000" w:rsidRPr="00000000" w14:paraId="0000005D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ASSOCIATIONS</w:t>
      </w:r>
    </w:p>
    <w:p w:rsidR="00000000" w:rsidDel="00000000" w:rsidP="00000000" w:rsidRDefault="00000000" w:rsidRPr="00000000" w14:paraId="0000005F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Southern Sociological Society</w:t>
      </w:r>
    </w:p>
    <w:p w:rsidR="00000000" w:rsidDel="00000000" w:rsidP="00000000" w:rsidRDefault="00000000" w:rsidRPr="00000000" w14:paraId="00000061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Midwest Sociological Society</w:t>
      </w:r>
    </w:p>
    <w:p w:rsidR="00000000" w:rsidDel="00000000" w:rsidP="00000000" w:rsidRDefault="00000000" w:rsidRPr="00000000" w14:paraId="00000062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Sociological Association</w:t>
      </w:r>
    </w:p>
    <w:p w:rsidR="00000000" w:rsidDel="00000000" w:rsidP="00000000" w:rsidRDefault="00000000" w:rsidRPr="00000000" w14:paraId="00000063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Society for the Study of Social Problems</w:t>
      </w:r>
    </w:p>
    <w:p w:rsidR="00000000" w:rsidDel="00000000" w:rsidP="00000000" w:rsidRDefault="00000000" w:rsidRPr="00000000" w14:paraId="00000064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Oklahoma Sociological Association</w:t>
      </w:r>
    </w:p>
    <w:p w:rsidR="00000000" w:rsidDel="00000000" w:rsidP="00000000" w:rsidRDefault="00000000" w:rsidRPr="00000000" w14:paraId="00000065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67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Tamara Mix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Department Head &amp; Dresser Professor, Department of Sociology at OSU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tamara.mix@okstate.edu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; (405) 744-6105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Kelley Sittner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Associate Professor &amp; Undergraduate Program Director, Department of Sociology at OSU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kelley.sittner@okstate.edu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; (405) 744-6105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Michael Long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Professor &amp; Graduate Program Director, Department of Sociology at OSU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michael.long@okstate.edu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; (405) 744-6105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2160" w:hanging="216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Corinne Schwarz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Assistant Professor, Department of Gender and Women’s Studies at OSU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7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corinne.schwarz@okstate.edu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; (405) 744-6105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footerReference r:id="rId15" w:type="even"/>
      <w:pgSz w:h="15840" w:w="12240" w:orient="portrait"/>
      <w:pgMar w:bottom="1440" w:top="1440" w:left="1440" w:right="1440" w:header="813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O. Fleming CV –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October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cs="Times New Roman" w:eastAsia="Times New Roman" w:hAnsi="Times New Roman"/>
        <w:color w:val="ffffff"/>
      </w:rPr>
    </w:pPr>
    <w:r w:rsidDel="00000000" w:rsidR="00000000" w:rsidRPr="00000000">
      <w:rPr>
        <w:rFonts w:ascii="Times New Roman" w:cs="Times New Roman" w:eastAsia="Times New Roman" w:hAnsi="Times New Roman"/>
        <w:color w:val="ffffff"/>
        <w:highlight w:val="black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ffffff"/>
        <w:highlight w:val="black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ffffff"/>
        <w:highlight w:val="black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color w:val="ffffff"/>
        <w:highlight w:val="black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2887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·"/>
      <w:lvlJc w:val="left"/>
      <w:pPr>
        <w:ind w:left="2886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36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6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5046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57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6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7206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79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6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·"/>
      <w:lvlJc w:val="left"/>
      <w:pPr>
        <w:ind w:left="2887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36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7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5047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57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7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7207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79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7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027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77F"/>
  </w:style>
  <w:style w:type="paragraph" w:styleId="Footer">
    <w:name w:val="footer"/>
    <w:basedOn w:val="Normal"/>
    <w:link w:val="FooterChar"/>
    <w:uiPriority w:val="99"/>
    <w:unhideWhenUsed w:val="1"/>
    <w:rsid w:val="00E027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77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2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277F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E02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C492F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723507"/>
  </w:style>
  <w:style w:type="paragraph" w:styleId="NoSpacing">
    <w:name w:val="No Spacing"/>
    <w:uiPriority w:val="1"/>
    <w:qFormat w:val="1"/>
    <w:rsid w:val="00C67674"/>
    <w:pPr>
      <w:spacing w:after="0" w:line="240" w:lineRule="auto"/>
    </w:pPr>
    <w:rPr>
      <w:rFonts w:eastAsiaTheme="minorEastAsia"/>
      <w:lang w:eastAsia="zh-CN"/>
    </w:rPr>
  </w:style>
  <w:style w:type="character" w:styleId="tx" w:customStyle="1">
    <w:name w:val="tx"/>
    <w:basedOn w:val="DefaultParagraphFont"/>
    <w:rsid w:val="00B01BD6"/>
  </w:style>
  <w:style w:type="character" w:styleId="UnresolvedMention">
    <w:name w:val="Unresolved Mention"/>
    <w:basedOn w:val="DefaultParagraphFont"/>
    <w:uiPriority w:val="99"/>
    <w:rsid w:val="006756AB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345E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6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66EB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66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66EB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66EB6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A11A5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F780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ichael.long@okstate.edu" TargetMode="External"/><Relationship Id="rId10" Type="http://schemas.openxmlformats.org/officeDocument/2006/relationships/hyperlink" Target="mailto:kelley.sittner@okstate.edu" TargetMode="External"/><Relationship Id="rId13" Type="http://schemas.openxmlformats.org/officeDocument/2006/relationships/header" Target="header1.xml"/><Relationship Id="rId12" Type="http://schemas.openxmlformats.org/officeDocument/2006/relationships/hyperlink" Target="mailto:corinne.schwarz@okstate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mara.mix@okstate.edu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suxNIctxDJ49zk9ODyiUhGVww==">AMUW2mVrbYq0Yo4W8HU5G3DRF3ZHt+3M7LxKAzzoEbZDcF+RqvvSjNIiVdUlreOaDQzP61XO0SSfqzU/5RfI9t/c92RG/uu4VO2vVA+1qXnBVKS4QUGl0oE=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2022-10-13T14:45:00Z</dcterms:created>
  <dc:creator>Terry</dc:creator>
</cp:coreProperties>
</file>